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E5" w:rsidRPr="002428D8" w:rsidRDefault="00A026E5" w:rsidP="00A026E5">
      <w:pPr>
        <w:jc w:val="center"/>
        <w:rPr>
          <w:rFonts w:asciiTheme="minorHAnsi" w:eastAsiaTheme="minorHAnsi" w:hAnsiTheme="minorHAnsi" w:cs="Arial"/>
          <w:b/>
        </w:rPr>
      </w:pPr>
      <w:r w:rsidRPr="002428D8">
        <w:rPr>
          <w:rFonts w:asciiTheme="minorHAnsi" w:eastAsiaTheme="minorHAnsi" w:hAnsiTheme="minorHAnsi" w:cs="Arial"/>
          <w:b/>
        </w:rPr>
        <w:t>PORTARIA 0</w:t>
      </w:r>
      <w:r w:rsidR="00C756EF" w:rsidRPr="002428D8">
        <w:rPr>
          <w:rFonts w:asciiTheme="minorHAnsi" w:eastAsiaTheme="minorHAnsi" w:hAnsiTheme="minorHAnsi" w:cs="Arial"/>
          <w:b/>
        </w:rPr>
        <w:t>23</w:t>
      </w:r>
      <w:r w:rsidRPr="002428D8">
        <w:rPr>
          <w:rFonts w:asciiTheme="minorHAnsi" w:eastAsiaTheme="minorHAnsi" w:hAnsiTheme="minorHAnsi" w:cs="Arial"/>
          <w:b/>
        </w:rPr>
        <w:t>/201</w:t>
      </w:r>
      <w:r w:rsidR="00C756EF" w:rsidRPr="002428D8">
        <w:rPr>
          <w:rFonts w:asciiTheme="minorHAnsi" w:eastAsiaTheme="minorHAnsi" w:hAnsiTheme="minorHAnsi" w:cs="Arial"/>
          <w:b/>
        </w:rPr>
        <w:t>4</w:t>
      </w:r>
    </w:p>
    <w:p w:rsidR="00A026E5" w:rsidRPr="002428D8" w:rsidRDefault="00A026E5" w:rsidP="00A026E5">
      <w:pPr>
        <w:jc w:val="center"/>
        <w:rPr>
          <w:rFonts w:asciiTheme="minorHAnsi" w:eastAsiaTheme="minorHAnsi" w:hAnsiTheme="minorHAnsi" w:cs="Arial"/>
        </w:rPr>
      </w:pPr>
    </w:p>
    <w:p w:rsidR="00A026E5" w:rsidRPr="002428D8" w:rsidRDefault="00A026E5" w:rsidP="00A026E5">
      <w:pPr>
        <w:jc w:val="center"/>
        <w:rPr>
          <w:rFonts w:asciiTheme="minorHAnsi" w:eastAsiaTheme="minorHAnsi" w:hAnsiTheme="minorHAnsi" w:cs="Arial"/>
        </w:rPr>
      </w:pPr>
    </w:p>
    <w:p w:rsidR="00A026E5" w:rsidRPr="002428D8" w:rsidRDefault="00A026E5" w:rsidP="00494A4C">
      <w:pPr>
        <w:rPr>
          <w:rFonts w:asciiTheme="minorHAnsi" w:eastAsiaTheme="minorHAnsi" w:hAnsiTheme="minorHAnsi"/>
        </w:rPr>
      </w:pPr>
    </w:p>
    <w:p w:rsidR="00C756EF" w:rsidRPr="002428D8" w:rsidRDefault="00494A4C" w:rsidP="00C756EF">
      <w:pPr>
        <w:spacing w:line="276" w:lineRule="auto"/>
        <w:jc w:val="both"/>
        <w:rPr>
          <w:rFonts w:asciiTheme="minorHAnsi" w:hAnsiTheme="minorHAnsi" w:cs="Arial"/>
        </w:rPr>
      </w:pPr>
      <w:r w:rsidRPr="002428D8">
        <w:rPr>
          <w:rFonts w:asciiTheme="minorHAnsi" w:hAnsiTheme="minorHAnsi" w:cs="Arial"/>
        </w:rPr>
        <w:t xml:space="preserve">A </w:t>
      </w:r>
      <w:r w:rsidR="000E1108" w:rsidRPr="002428D8">
        <w:rPr>
          <w:rFonts w:asciiTheme="minorHAnsi" w:hAnsiTheme="minorHAnsi" w:cs="Arial"/>
        </w:rPr>
        <w:t xml:space="preserve">Paranaguá </w:t>
      </w:r>
      <w:r w:rsidRPr="002428D8">
        <w:rPr>
          <w:rFonts w:asciiTheme="minorHAnsi" w:hAnsiTheme="minorHAnsi" w:cs="Arial"/>
        </w:rPr>
        <w:t>Previdência - por meio de s</w:t>
      </w:r>
      <w:r w:rsidR="00EF6F66" w:rsidRPr="002428D8">
        <w:rPr>
          <w:rFonts w:asciiTheme="minorHAnsi" w:hAnsiTheme="minorHAnsi" w:cs="Arial"/>
        </w:rPr>
        <w:t>e</w:t>
      </w:r>
      <w:r w:rsidRPr="002428D8">
        <w:rPr>
          <w:rFonts w:asciiTheme="minorHAnsi" w:hAnsiTheme="minorHAnsi" w:cs="Arial"/>
        </w:rPr>
        <w:t xml:space="preserve">u Diretor </w:t>
      </w:r>
      <w:r w:rsidR="00A026E5" w:rsidRPr="002428D8">
        <w:rPr>
          <w:rFonts w:asciiTheme="minorHAnsi" w:hAnsiTheme="minorHAnsi" w:cs="Arial"/>
        </w:rPr>
        <w:t>Presidente</w:t>
      </w:r>
      <w:r w:rsidRPr="002428D8">
        <w:rPr>
          <w:rFonts w:asciiTheme="minorHAnsi" w:hAnsiTheme="minorHAnsi" w:cs="Arial"/>
        </w:rPr>
        <w:t xml:space="preserve">, no uso de suas atribuições legais, </w:t>
      </w:r>
      <w:r w:rsidR="00C756EF" w:rsidRPr="002428D8">
        <w:rPr>
          <w:rFonts w:asciiTheme="minorHAnsi" w:hAnsiTheme="minorHAnsi" w:cs="Arial"/>
        </w:rPr>
        <w:t>que lhe são conferidas conforme a Lei Complementar nº 053/2006 de 13 de outubro de 2006, alterada pelas Leis Complementares nº 132/2011 e nº 142/2012, Decreto nº 2.943 de 05 de novembro de 2012 e Decreto nº 1.029 de 02 de dezembro de 2013,</w:t>
      </w:r>
    </w:p>
    <w:p w:rsidR="00C756EF" w:rsidRPr="002428D8" w:rsidRDefault="00C756EF" w:rsidP="00494A4C">
      <w:pPr>
        <w:spacing w:line="276" w:lineRule="auto"/>
        <w:jc w:val="both"/>
        <w:rPr>
          <w:rFonts w:asciiTheme="minorHAnsi" w:hAnsiTheme="minorHAnsi" w:cs="Arial"/>
        </w:rPr>
      </w:pPr>
    </w:p>
    <w:p w:rsidR="00A026E5" w:rsidRPr="002428D8" w:rsidRDefault="00A026E5" w:rsidP="00494A4C">
      <w:pPr>
        <w:spacing w:line="276" w:lineRule="auto"/>
        <w:jc w:val="both"/>
        <w:rPr>
          <w:rFonts w:asciiTheme="minorHAnsi" w:hAnsiTheme="minorHAnsi" w:cs="Arial"/>
        </w:rPr>
      </w:pPr>
    </w:p>
    <w:p w:rsidR="00494A4C" w:rsidRPr="002428D8" w:rsidRDefault="00A026E5" w:rsidP="00494A4C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2428D8">
        <w:rPr>
          <w:rFonts w:asciiTheme="minorHAnsi" w:hAnsiTheme="minorHAnsi" w:cs="Arial"/>
          <w:b/>
          <w:u w:val="single"/>
        </w:rPr>
        <w:t>RESOLVE:</w:t>
      </w:r>
    </w:p>
    <w:p w:rsidR="00EF6F66" w:rsidRPr="002428D8" w:rsidRDefault="00EF6F66" w:rsidP="00494A4C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:rsidR="00494A4C" w:rsidRPr="002428D8" w:rsidRDefault="00494A4C" w:rsidP="00494A4C">
      <w:pPr>
        <w:spacing w:line="276" w:lineRule="auto"/>
        <w:jc w:val="both"/>
        <w:rPr>
          <w:rFonts w:asciiTheme="minorHAnsi" w:hAnsiTheme="minorHAnsi" w:cs="Arial"/>
          <w:b/>
        </w:rPr>
      </w:pPr>
    </w:p>
    <w:p w:rsidR="00494A4C" w:rsidRPr="002428D8" w:rsidRDefault="00494A4C" w:rsidP="00EF6F66">
      <w:pPr>
        <w:spacing w:line="360" w:lineRule="auto"/>
        <w:jc w:val="both"/>
        <w:rPr>
          <w:rFonts w:asciiTheme="minorHAnsi" w:hAnsiTheme="minorHAnsi" w:cs="Arial"/>
        </w:rPr>
      </w:pPr>
      <w:r w:rsidRPr="002428D8">
        <w:rPr>
          <w:rFonts w:asciiTheme="minorHAnsi" w:hAnsiTheme="minorHAnsi" w:cs="Arial"/>
          <w:b/>
        </w:rPr>
        <w:t>Art.1.º</w:t>
      </w:r>
      <w:r w:rsidRPr="002428D8">
        <w:rPr>
          <w:rFonts w:asciiTheme="minorHAnsi" w:hAnsiTheme="minorHAnsi" w:cs="Arial"/>
        </w:rPr>
        <w:t xml:space="preserve"> - Aprovar o Regulamento para o Credenciamento de Instituições Financeiras e similares, Sociedades Corretoras e Distribuidoras, Gestora e Administradora de Títul</w:t>
      </w:r>
      <w:r w:rsidR="002428D8" w:rsidRPr="002428D8">
        <w:rPr>
          <w:rFonts w:asciiTheme="minorHAnsi" w:hAnsiTheme="minorHAnsi" w:cs="Arial"/>
        </w:rPr>
        <w:t xml:space="preserve">os e Valores Mobiliários junto a </w:t>
      </w:r>
      <w:r w:rsidRPr="002428D8">
        <w:rPr>
          <w:rFonts w:asciiTheme="minorHAnsi" w:hAnsiTheme="minorHAnsi" w:cs="Arial"/>
        </w:rPr>
        <w:t>PARANAGUÁ Previdência.</w:t>
      </w:r>
    </w:p>
    <w:p w:rsidR="00494A4C" w:rsidRPr="002428D8" w:rsidRDefault="00494A4C" w:rsidP="00EF6F66">
      <w:pPr>
        <w:spacing w:line="360" w:lineRule="auto"/>
        <w:jc w:val="both"/>
        <w:rPr>
          <w:rFonts w:asciiTheme="minorHAnsi" w:hAnsiTheme="minorHAnsi" w:cs="Arial"/>
        </w:rPr>
      </w:pPr>
      <w:r w:rsidRPr="002428D8">
        <w:rPr>
          <w:rFonts w:asciiTheme="minorHAnsi" w:hAnsiTheme="minorHAnsi" w:cs="Arial"/>
        </w:rPr>
        <w:t>Parágrafo Único. É requisito prévio para a aplicação de recursos da PARANAGUÁ Previdência que todas as instituições envolvidas na aplicação sejam credenciadas na forma do Regulamento em Anexo, ou seja, deverão ser credenciados, no mínimo os administradores e gestores do ativo.</w:t>
      </w:r>
    </w:p>
    <w:p w:rsidR="00494A4C" w:rsidRPr="002428D8" w:rsidRDefault="00494A4C" w:rsidP="00EF6F66">
      <w:pPr>
        <w:spacing w:line="360" w:lineRule="auto"/>
        <w:jc w:val="both"/>
        <w:rPr>
          <w:rFonts w:asciiTheme="minorHAnsi" w:hAnsiTheme="minorHAnsi" w:cs="Arial"/>
        </w:rPr>
      </w:pPr>
    </w:p>
    <w:p w:rsidR="00EF6F66" w:rsidRPr="002428D8" w:rsidRDefault="00EF6F66" w:rsidP="00EF6F66">
      <w:pPr>
        <w:spacing w:line="360" w:lineRule="auto"/>
        <w:jc w:val="both"/>
        <w:rPr>
          <w:rFonts w:asciiTheme="minorHAnsi" w:hAnsiTheme="minorHAnsi" w:cs="Arial"/>
        </w:rPr>
      </w:pPr>
    </w:p>
    <w:p w:rsidR="00494A4C" w:rsidRPr="002428D8" w:rsidRDefault="00494A4C" w:rsidP="00EF6F66">
      <w:pPr>
        <w:spacing w:line="360" w:lineRule="auto"/>
        <w:jc w:val="both"/>
        <w:rPr>
          <w:rFonts w:asciiTheme="minorHAnsi" w:hAnsiTheme="minorHAnsi" w:cs="Arial"/>
        </w:rPr>
      </w:pPr>
      <w:r w:rsidRPr="002428D8">
        <w:rPr>
          <w:rFonts w:asciiTheme="minorHAnsi" w:hAnsiTheme="minorHAnsi" w:cs="Arial"/>
          <w:b/>
        </w:rPr>
        <w:t>Art.2.º</w:t>
      </w:r>
      <w:r w:rsidRPr="002428D8">
        <w:rPr>
          <w:rFonts w:asciiTheme="minorHAnsi" w:hAnsiTheme="minorHAnsi" w:cs="Arial"/>
        </w:rPr>
        <w:t xml:space="preserve"> - As Instituições financeiras postulantes ao credenciamento serão submetidas a uma série de quesitos e apresentação de documentos, que tratam das questões inerentes à rentabilidade, segurança, solvência, liquidez, transparência e legalidade da sua constituição e dos produtos oferecidos, na forma do Anexo II desta Portaria.</w:t>
      </w:r>
    </w:p>
    <w:p w:rsidR="00494A4C" w:rsidRPr="002428D8" w:rsidRDefault="00494A4C" w:rsidP="00EF6F66">
      <w:pPr>
        <w:spacing w:line="360" w:lineRule="auto"/>
        <w:jc w:val="both"/>
        <w:rPr>
          <w:rFonts w:asciiTheme="minorHAnsi" w:hAnsiTheme="minorHAnsi" w:cs="Arial"/>
        </w:rPr>
      </w:pPr>
      <w:r w:rsidRPr="002428D8">
        <w:rPr>
          <w:rFonts w:asciiTheme="minorHAnsi" w:hAnsiTheme="minorHAnsi" w:cs="Arial"/>
        </w:rPr>
        <w:t>Parágrafo único. Os documentos e quesitos indicados no caput deste artigo serão submetidos à análise e parecer da Comissão de Credenciamento, sendo que, somente aquelas que forem consideradas aptas receberão o Certificado de Credenciado da PARANAGUÁ Previdência, conforme modelo previsto no respectivo Edital de Credenciamento.</w:t>
      </w:r>
    </w:p>
    <w:p w:rsidR="00494A4C" w:rsidRPr="002428D8" w:rsidRDefault="00494A4C" w:rsidP="00EF6F66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EF6F66" w:rsidRPr="002428D8" w:rsidRDefault="00EF6F66" w:rsidP="00EF6F66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EF6F66" w:rsidRPr="002428D8" w:rsidRDefault="00EF6F66" w:rsidP="00EF6F66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494A4C" w:rsidRPr="002428D8" w:rsidRDefault="00494A4C" w:rsidP="00EF6F66">
      <w:pPr>
        <w:spacing w:line="360" w:lineRule="auto"/>
        <w:jc w:val="both"/>
        <w:rPr>
          <w:rFonts w:asciiTheme="minorHAnsi" w:hAnsiTheme="minorHAnsi" w:cs="Arial"/>
        </w:rPr>
      </w:pPr>
      <w:r w:rsidRPr="002428D8">
        <w:rPr>
          <w:rFonts w:asciiTheme="minorHAnsi" w:hAnsiTheme="minorHAnsi" w:cs="Arial"/>
          <w:b/>
        </w:rPr>
        <w:lastRenderedPageBreak/>
        <w:t>Art. 3º</w:t>
      </w:r>
      <w:r w:rsidRPr="002428D8">
        <w:rPr>
          <w:rFonts w:asciiTheme="minorHAnsi" w:hAnsiTheme="minorHAnsi" w:cs="Arial"/>
        </w:rPr>
        <w:t xml:space="preserve"> - As Instituições que na data de publicação deste regulamento integrem o portfólio de investimentos da PARANAGUÁ Previdência, impreterivelmente, deverão obter o credenciamento em até </w:t>
      </w:r>
      <w:r w:rsidR="00D0455E" w:rsidRPr="002428D8">
        <w:rPr>
          <w:rFonts w:asciiTheme="minorHAnsi" w:hAnsiTheme="minorHAnsi" w:cs="Arial"/>
        </w:rPr>
        <w:t>6</w:t>
      </w:r>
      <w:r w:rsidRPr="002428D8">
        <w:rPr>
          <w:rFonts w:asciiTheme="minorHAnsi" w:hAnsiTheme="minorHAnsi" w:cs="Arial"/>
        </w:rPr>
        <w:t>0 (</w:t>
      </w:r>
      <w:r w:rsidR="00D0455E" w:rsidRPr="002428D8">
        <w:rPr>
          <w:rFonts w:asciiTheme="minorHAnsi" w:hAnsiTheme="minorHAnsi" w:cs="Arial"/>
        </w:rPr>
        <w:t>sessenta</w:t>
      </w:r>
      <w:r w:rsidRPr="002428D8">
        <w:rPr>
          <w:rFonts w:asciiTheme="minorHAnsi" w:hAnsiTheme="minorHAnsi" w:cs="Arial"/>
        </w:rPr>
        <w:t>) dias, sob pena de resgate total e imediato dos recursos.</w:t>
      </w:r>
    </w:p>
    <w:p w:rsidR="00494A4C" w:rsidRPr="002428D8" w:rsidRDefault="00494A4C" w:rsidP="00EF6F66">
      <w:pPr>
        <w:spacing w:line="360" w:lineRule="auto"/>
        <w:jc w:val="both"/>
        <w:rPr>
          <w:rFonts w:asciiTheme="minorHAnsi" w:hAnsiTheme="minorHAnsi" w:cs="Arial"/>
        </w:rPr>
      </w:pPr>
      <w:r w:rsidRPr="002428D8">
        <w:rPr>
          <w:rFonts w:asciiTheme="minorHAnsi" w:hAnsiTheme="minorHAnsi" w:cs="Arial"/>
        </w:rPr>
        <w:t>Parágrafo único. Nos casos em que o regulamento dos fundos estabelecerem prazo para conversão das cotas ou quando representar flagrante prejuízo ao Instituto, findo este prazo ou quando o risco de perda for minimizado o resgate deverá ocorrer de forma imediata.</w:t>
      </w:r>
    </w:p>
    <w:p w:rsidR="00494A4C" w:rsidRPr="002428D8" w:rsidRDefault="00494A4C" w:rsidP="00EF6F66">
      <w:pPr>
        <w:spacing w:line="360" w:lineRule="auto"/>
        <w:jc w:val="both"/>
        <w:rPr>
          <w:rFonts w:asciiTheme="minorHAnsi" w:hAnsiTheme="minorHAnsi" w:cs="Arial"/>
        </w:rPr>
      </w:pPr>
    </w:p>
    <w:p w:rsidR="00A026E5" w:rsidRPr="002428D8" w:rsidRDefault="00A026E5" w:rsidP="00EF6F66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494A4C" w:rsidRPr="002428D8" w:rsidRDefault="00494A4C" w:rsidP="00EF6F66">
      <w:pPr>
        <w:spacing w:line="360" w:lineRule="auto"/>
        <w:jc w:val="both"/>
        <w:rPr>
          <w:rFonts w:asciiTheme="minorHAnsi" w:hAnsiTheme="minorHAnsi" w:cs="Arial"/>
        </w:rPr>
      </w:pPr>
      <w:r w:rsidRPr="002428D8">
        <w:rPr>
          <w:rFonts w:asciiTheme="minorHAnsi" w:hAnsiTheme="minorHAnsi" w:cs="Arial"/>
          <w:b/>
        </w:rPr>
        <w:t>Art. 4º</w:t>
      </w:r>
      <w:r w:rsidRPr="002428D8">
        <w:rPr>
          <w:rFonts w:asciiTheme="minorHAnsi" w:hAnsiTheme="minorHAnsi" w:cs="Arial"/>
        </w:rPr>
        <w:t xml:space="preserve"> - O Credenciamento das Instituições financeiras junto a PARANAGUÁ Previdência terá validade de 0</w:t>
      </w:r>
      <w:r w:rsidR="002428D8">
        <w:rPr>
          <w:rFonts w:asciiTheme="minorHAnsi" w:hAnsiTheme="minorHAnsi" w:cs="Arial"/>
        </w:rPr>
        <w:t>2</w:t>
      </w:r>
      <w:r w:rsidRPr="002428D8">
        <w:rPr>
          <w:rFonts w:asciiTheme="minorHAnsi" w:hAnsiTheme="minorHAnsi" w:cs="Arial"/>
        </w:rPr>
        <w:t xml:space="preserve"> (dois) anos</w:t>
      </w:r>
    </w:p>
    <w:p w:rsidR="00494A4C" w:rsidRPr="002428D8" w:rsidRDefault="00494A4C" w:rsidP="00EF6F66">
      <w:pPr>
        <w:spacing w:line="360" w:lineRule="auto"/>
        <w:jc w:val="both"/>
        <w:rPr>
          <w:rFonts w:asciiTheme="minorHAnsi" w:hAnsiTheme="minorHAnsi" w:cs="Arial"/>
        </w:rPr>
      </w:pPr>
      <w:r w:rsidRPr="002428D8">
        <w:rPr>
          <w:rFonts w:asciiTheme="minorHAnsi" w:hAnsiTheme="minorHAnsi" w:cs="Arial"/>
        </w:rPr>
        <w:t xml:space="preserve">Parágrafo único. Até </w:t>
      </w:r>
      <w:r w:rsidR="00D1589D" w:rsidRPr="002428D8">
        <w:rPr>
          <w:rFonts w:asciiTheme="minorHAnsi" w:hAnsiTheme="minorHAnsi" w:cs="Arial"/>
        </w:rPr>
        <w:t>6</w:t>
      </w:r>
      <w:r w:rsidRPr="002428D8">
        <w:rPr>
          <w:rFonts w:asciiTheme="minorHAnsi" w:hAnsiTheme="minorHAnsi" w:cs="Arial"/>
        </w:rPr>
        <w:t>0 (</w:t>
      </w:r>
      <w:r w:rsidR="00D1589D" w:rsidRPr="002428D8">
        <w:rPr>
          <w:rFonts w:asciiTheme="minorHAnsi" w:hAnsiTheme="minorHAnsi" w:cs="Arial"/>
        </w:rPr>
        <w:t>sessenta</w:t>
      </w:r>
      <w:r w:rsidRPr="002428D8">
        <w:rPr>
          <w:rFonts w:asciiTheme="minorHAnsi" w:hAnsiTheme="minorHAnsi" w:cs="Arial"/>
        </w:rPr>
        <w:t>) dias antes do prazo que trata o caput as instituições financeiras credenciadas deverão apresentar resposta aos quesitos e a documentação exigida no Anexo II do presente Regulamento, sendo novamente submetida à análise do Comitê de Investimento na forma do artigo 2º.</w:t>
      </w:r>
    </w:p>
    <w:p w:rsidR="000E1108" w:rsidRPr="002428D8" w:rsidRDefault="000E1108" w:rsidP="000E1108">
      <w:pPr>
        <w:spacing w:line="360" w:lineRule="auto"/>
        <w:jc w:val="both"/>
        <w:rPr>
          <w:rFonts w:asciiTheme="minorHAnsi" w:hAnsiTheme="minorHAnsi" w:cs="Arial"/>
        </w:rPr>
      </w:pPr>
      <w:r w:rsidRPr="002428D8">
        <w:rPr>
          <w:rFonts w:asciiTheme="minorHAnsi" w:hAnsiTheme="minorHAnsi" w:cs="Arial"/>
        </w:rPr>
        <w:t>Parágrafo único. O Edital de Credenciamento poderá ser obtido no sitio de internet www.paranaguaprevidencia.com.br.</w:t>
      </w:r>
    </w:p>
    <w:p w:rsidR="00EF6F66" w:rsidRPr="002428D8" w:rsidRDefault="00EF6F66" w:rsidP="00EF6F66">
      <w:pPr>
        <w:spacing w:line="360" w:lineRule="auto"/>
        <w:rPr>
          <w:rFonts w:asciiTheme="minorHAnsi" w:hAnsiTheme="minorHAnsi" w:cs="Arial"/>
        </w:rPr>
      </w:pPr>
    </w:p>
    <w:p w:rsidR="00EF6F66" w:rsidRPr="002428D8" w:rsidRDefault="00EF6F66" w:rsidP="00EF6F66">
      <w:pPr>
        <w:spacing w:line="360" w:lineRule="auto"/>
        <w:rPr>
          <w:rFonts w:asciiTheme="minorHAnsi" w:hAnsiTheme="minorHAnsi" w:cs="Arial"/>
        </w:rPr>
      </w:pPr>
    </w:p>
    <w:p w:rsidR="00494A4C" w:rsidRPr="002428D8" w:rsidRDefault="00EF6F66" w:rsidP="00EF6F66">
      <w:pPr>
        <w:spacing w:line="360" w:lineRule="auto"/>
        <w:rPr>
          <w:rFonts w:asciiTheme="minorHAnsi" w:hAnsiTheme="minorHAnsi" w:cs="Arial"/>
        </w:rPr>
      </w:pPr>
      <w:r w:rsidRPr="002428D8">
        <w:rPr>
          <w:rFonts w:asciiTheme="minorHAnsi" w:hAnsiTheme="minorHAnsi" w:cs="Arial"/>
          <w:b/>
        </w:rPr>
        <w:t>Art. 5º -</w:t>
      </w:r>
      <w:r w:rsidRPr="002428D8">
        <w:rPr>
          <w:rFonts w:asciiTheme="minorHAnsi" w:hAnsiTheme="minorHAnsi" w:cs="Arial"/>
        </w:rPr>
        <w:t xml:space="preserve"> </w:t>
      </w:r>
      <w:r w:rsidR="00494A4C" w:rsidRPr="002428D8">
        <w:rPr>
          <w:rFonts w:asciiTheme="minorHAnsi" w:hAnsiTheme="minorHAnsi" w:cs="Arial"/>
        </w:rPr>
        <w:t>Este Regulamento entrará em vigor na data de sua publicação.</w:t>
      </w:r>
    </w:p>
    <w:p w:rsidR="00EF6F66" w:rsidRPr="002428D8" w:rsidRDefault="00EF6F66" w:rsidP="00EF6F66">
      <w:pPr>
        <w:spacing w:line="360" w:lineRule="auto"/>
        <w:rPr>
          <w:rFonts w:asciiTheme="minorHAnsi" w:hAnsiTheme="minorHAnsi" w:cs="Arial"/>
        </w:rPr>
      </w:pPr>
    </w:p>
    <w:p w:rsidR="00EF6F66" w:rsidRPr="002428D8" w:rsidRDefault="00EF6F66" w:rsidP="00EF6F66">
      <w:pPr>
        <w:spacing w:line="276" w:lineRule="auto"/>
        <w:rPr>
          <w:rFonts w:asciiTheme="minorHAnsi" w:hAnsiTheme="minorHAnsi" w:cs="Arial"/>
        </w:rPr>
      </w:pPr>
    </w:p>
    <w:p w:rsidR="00EF6F66" w:rsidRPr="002428D8" w:rsidRDefault="00EF6F66" w:rsidP="00EF6F66">
      <w:pPr>
        <w:spacing w:line="276" w:lineRule="auto"/>
        <w:rPr>
          <w:rFonts w:asciiTheme="minorHAnsi" w:hAnsiTheme="minorHAnsi" w:cs="Arial"/>
        </w:rPr>
      </w:pPr>
      <w:r w:rsidRPr="002428D8">
        <w:rPr>
          <w:rFonts w:asciiTheme="minorHAnsi" w:hAnsiTheme="minorHAnsi" w:cs="Arial"/>
        </w:rPr>
        <w:t>Publique-se;</w:t>
      </w:r>
    </w:p>
    <w:p w:rsidR="00EF6F66" w:rsidRPr="002428D8" w:rsidRDefault="00EF6F66" w:rsidP="00EF6F66">
      <w:pPr>
        <w:spacing w:line="276" w:lineRule="auto"/>
        <w:rPr>
          <w:rFonts w:asciiTheme="minorHAnsi" w:hAnsiTheme="minorHAnsi" w:cs="Arial"/>
        </w:rPr>
      </w:pPr>
    </w:p>
    <w:p w:rsidR="00EF6F66" w:rsidRPr="002428D8" w:rsidRDefault="00EF6F66" w:rsidP="00EF6F66">
      <w:pPr>
        <w:spacing w:line="276" w:lineRule="auto"/>
        <w:rPr>
          <w:rFonts w:asciiTheme="minorHAnsi" w:hAnsiTheme="minorHAnsi" w:cs="Arial"/>
        </w:rPr>
      </w:pPr>
    </w:p>
    <w:p w:rsidR="00EF6F66" w:rsidRPr="002428D8" w:rsidRDefault="00EF6F66" w:rsidP="00EF6F66">
      <w:pPr>
        <w:spacing w:line="276" w:lineRule="auto"/>
        <w:rPr>
          <w:rFonts w:asciiTheme="minorHAnsi" w:hAnsiTheme="minorHAnsi" w:cs="Arial"/>
        </w:rPr>
      </w:pPr>
      <w:r w:rsidRPr="002428D8">
        <w:rPr>
          <w:rFonts w:asciiTheme="minorHAnsi" w:hAnsiTheme="minorHAnsi" w:cs="Arial"/>
        </w:rPr>
        <w:t xml:space="preserve">Paranaguá, </w:t>
      </w:r>
      <w:r w:rsidR="00B1734E" w:rsidRPr="002428D8">
        <w:rPr>
          <w:rFonts w:asciiTheme="minorHAnsi" w:hAnsiTheme="minorHAnsi" w:cs="Arial"/>
        </w:rPr>
        <w:t>06 de M</w:t>
      </w:r>
      <w:r w:rsidR="002428D8" w:rsidRPr="002428D8">
        <w:rPr>
          <w:rFonts w:asciiTheme="minorHAnsi" w:hAnsiTheme="minorHAnsi" w:cs="Arial"/>
        </w:rPr>
        <w:t>arço</w:t>
      </w:r>
      <w:r w:rsidRPr="002428D8">
        <w:rPr>
          <w:rFonts w:asciiTheme="minorHAnsi" w:hAnsiTheme="minorHAnsi" w:cs="Arial"/>
        </w:rPr>
        <w:t xml:space="preserve"> de 201</w:t>
      </w:r>
      <w:r w:rsidR="00B1734E" w:rsidRPr="002428D8">
        <w:rPr>
          <w:rFonts w:asciiTheme="minorHAnsi" w:hAnsiTheme="minorHAnsi" w:cs="Arial"/>
        </w:rPr>
        <w:t>4.</w:t>
      </w:r>
    </w:p>
    <w:p w:rsidR="00494A4C" w:rsidRPr="002428D8" w:rsidRDefault="00494A4C" w:rsidP="00494A4C">
      <w:pPr>
        <w:jc w:val="center"/>
        <w:rPr>
          <w:rFonts w:asciiTheme="minorHAnsi" w:hAnsiTheme="minorHAnsi" w:cs="Arial"/>
        </w:rPr>
      </w:pPr>
    </w:p>
    <w:p w:rsidR="00EF6F66" w:rsidRPr="002428D8" w:rsidRDefault="00EF6F66" w:rsidP="00494A4C">
      <w:pPr>
        <w:jc w:val="center"/>
        <w:rPr>
          <w:rFonts w:asciiTheme="minorHAnsi" w:hAnsiTheme="minorHAnsi" w:cs="Arial"/>
          <w:b/>
        </w:rPr>
      </w:pPr>
    </w:p>
    <w:p w:rsidR="00EF6F66" w:rsidRPr="002428D8" w:rsidRDefault="00EF6F66" w:rsidP="00494A4C">
      <w:pPr>
        <w:jc w:val="center"/>
        <w:rPr>
          <w:rFonts w:asciiTheme="minorHAnsi" w:hAnsiTheme="minorHAnsi" w:cs="Arial"/>
          <w:b/>
        </w:rPr>
      </w:pPr>
    </w:p>
    <w:p w:rsidR="00EF6F66" w:rsidRPr="002428D8" w:rsidRDefault="00EF6F66" w:rsidP="00EF6F66">
      <w:pPr>
        <w:spacing w:line="276" w:lineRule="auto"/>
        <w:jc w:val="center"/>
        <w:rPr>
          <w:rFonts w:asciiTheme="minorHAnsi" w:hAnsiTheme="minorHAnsi" w:cs="Arial"/>
        </w:rPr>
      </w:pPr>
      <w:r w:rsidRPr="002428D8">
        <w:rPr>
          <w:rFonts w:asciiTheme="minorHAnsi" w:hAnsiTheme="minorHAnsi" w:cs="Arial"/>
        </w:rPr>
        <w:t>____________________________</w:t>
      </w:r>
    </w:p>
    <w:p w:rsidR="00494A4C" w:rsidRPr="002428D8" w:rsidRDefault="00B1734E" w:rsidP="00EF6F66">
      <w:pPr>
        <w:spacing w:line="276" w:lineRule="auto"/>
        <w:jc w:val="center"/>
        <w:rPr>
          <w:rFonts w:asciiTheme="minorHAnsi" w:hAnsiTheme="minorHAnsi" w:cs="Arial"/>
        </w:rPr>
      </w:pPr>
      <w:r w:rsidRPr="002428D8">
        <w:rPr>
          <w:rFonts w:asciiTheme="minorHAnsi" w:hAnsiTheme="minorHAnsi" w:cs="Arial"/>
        </w:rPr>
        <w:t>Leão Salomão Neto</w:t>
      </w:r>
    </w:p>
    <w:p w:rsidR="00EF6F66" w:rsidRPr="002428D8" w:rsidRDefault="00EF6F66" w:rsidP="00EF6F66">
      <w:pPr>
        <w:spacing w:line="276" w:lineRule="auto"/>
        <w:jc w:val="center"/>
        <w:rPr>
          <w:rFonts w:asciiTheme="minorHAnsi" w:eastAsiaTheme="minorHAnsi" w:hAnsiTheme="minorHAnsi" w:cs="Arial"/>
        </w:rPr>
      </w:pPr>
      <w:r w:rsidRPr="002428D8">
        <w:rPr>
          <w:rFonts w:asciiTheme="minorHAnsi" w:hAnsiTheme="minorHAnsi" w:cs="Arial"/>
        </w:rPr>
        <w:t>Diretor Presidente</w:t>
      </w:r>
    </w:p>
    <w:sectPr w:rsidR="00EF6F66" w:rsidRPr="002428D8" w:rsidSect="00B1734E">
      <w:headerReference w:type="default" r:id="rId8"/>
      <w:footerReference w:type="default" r:id="rId9"/>
      <w:pgSz w:w="11906" w:h="16838" w:code="9"/>
      <w:pgMar w:top="1418" w:right="1134" w:bottom="1134" w:left="1418" w:header="851" w:footer="82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44E" w:rsidRDefault="0019444E">
      <w:r>
        <w:separator/>
      </w:r>
    </w:p>
  </w:endnote>
  <w:endnote w:type="continuationSeparator" w:id="0">
    <w:p w:rsidR="0019444E" w:rsidRDefault="0019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4E" w:rsidRDefault="00B1734E" w:rsidP="00B1734E">
    <w:pPr>
      <w:pStyle w:val="Cabealho"/>
      <w:pBdr>
        <w:top w:val="single" w:sz="4" w:space="1" w:color="auto"/>
      </w:pBdr>
      <w:spacing w:line="360" w:lineRule="auto"/>
      <w:jc w:val="center"/>
      <w:rPr>
        <w:sz w:val="16"/>
        <w:szCs w:val="16"/>
      </w:rPr>
    </w:pPr>
    <w:r>
      <w:rPr>
        <w:sz w:val="16"/>
        <w:szCs w:val="16"/>
      </w:rPr>
      <w:t>P</w:t>
    </w:r>
    <w:r w:rsidRPr="00F645D8">
      <w:rPr>
        <w:sz w:val="16"/>
        <w:szCs w:val="16"/>
      </w:rPr>
      <w:t>aranaguá Previdência</w:t>
    </w:r>
  </w:p>
  <w:p w:rsidR="00B1734E" w:rsidRPr="00B1734E" w:rsidRDefault="00B1734E" w:rsidP="00B1734E">
    <w:pPr>
      <w:pStyle w:val="Cabealho"/>
      <w:pBdr>
        <w:top w:val="single" w:sz="4" w:space="1" w:color="auto"/>
      </w:pBdr>
      <w:spacing w:line="360" w:lineRule="auto"/>
      <w:jc w:val="center"/>
      <w:rPr>
        <w:sz w:val="16"/>
        <w:szCs w:val="16"/>
      </w:rPr>
    </w:pPr>
    <w:r w:rsidRPr="00F645D8">
      <w:rPr>
        <w:sz w:val="16"/>
        <w:szCs w:val="16"/>
      </w:rPr>
      <w:t>Av. Gabriel de Lara, 1307 – Leblon – Paranaguá – PR – Cep 83.203-550 - (041)  3425-6969   -  CNPJ - 08.542.807/0001-68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44E" w:rsidRDefault="0019444E">
      <w:r>
        <w:separator/>
      </w:r>
    </w:p>
  </w:footnote>
  <w:footnote w:type="continuationSeparator" w:id="0">
    <w:p w:rsidR="0019444E" w:rsidRDefault="00194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4E" w:rsidRDefault="00B1734E" w:rsidP="00EF656F">
    <w:pPr>
      <w:pStyle w:val="Cabealho"/>
      <w:rPr>
        <w:sz w:val="20"/>
      </w:rPr>
    </w:pPr>
    <w:r w:rsidRPr="00F645D8">
      <w:rPr>
        <w:b/>
        <w:bCs/>
        <w:noProof/>
      </w:rPr>
      <w:drawing>
        <wp:inline distT="0" distB="0" distL="0" distR="0">
          <wp:extent cx="990600" cy="790575"/>
          <wp:effectExtent l="19050" t="0" r="0" b="0"/>
          <wp:docPr id="3" name="Imagem 1" descr="Logo Previdencia4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videncia4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</w:rPr>
      <w:tab/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561975" cy="757989"/>
          <wp:effectExtent l="19050" t="0" r="9525" b="0"/>
          <wp:docPr id="4" name="Imagem 1" descr="http://www.helts.com.br/paranagua/admin/noticias/imagens/foto147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elts.com.br/paranagua/admin/noticias/imagens/foto147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57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256"/>
    <w:multiLevelType w:val="singleLevel"/>
    <w:tmpl w:val="4E2A0ED6"/>
    <w:lvl w:ilvl="0">
      <w:start w:val="1"/>
      <w:numFmt w:val="upperRoman"/>
      <w:lvlText w:val="%1)"/>
      <w:lvlJc w:val="left"/>
      <w:pPr>
        <w:tabs>
          <w:tab w:val="num" w:pos="840"/>
        </w:tabs>
        <w:ind w:left="840" w:hanging="720"/>
      </w:pPr>
      <w:rPr>
        <w:b/>
        <w:i w:val="0"/>
      </w:rPr>
    </w:lvl>
  </w:abstractNum>
  <w:abstractNum w:abstractNumId="1">
    <w:nsid w:val="054C643E"/>
    <w:multiLevelType w:val="hybridMultilevel"/>
    <w:tmpl w:val="606228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52FAC"/>
    <w:multiLevelType w:val="hybridMultilevel"/>
    <w:tmpl w:val="D7CE7460"/>
    <w:lvl w:ilvl="0" w:tplc="C50C1668">
      <w:start w:val="6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0558D8"/>
    <w:multiLevelType w:val="hybridMultilevel"/>
    <w:tmpl w:val="E68AE7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B2EC6"/>
    <w:multiLevelType w:val="hybridMultilevel"/>
    <w:tmpl w:val="63763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01B04"/>
    <w:multiLevelType w:val="hybridMultilevel"/>
    <w:tmpl w:val="E23C9E7A"/>
    <w:lvl w:ilvl="0" w:tplc="420E80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82D47"/>
    <w:multiLevelType w:val="hybridMultilevel"/>
    <w:tmpl w:val="8236BB78"/>
    <w:lvl w:ilvl="0" w:tplc="A4D4E59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0441E"/>
    <w:multiLevelType w:val="hybridMultilevel"/>
    <w:tmpl w:val="5C9C2C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pt-BR" w:vendorID="1" w:dllVersion="513" w:checkStyle="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93F"/>
    <w:rsid w:val="000063CE"/>
    <w:rsid w:val="00007D6C"/>
    <w:rsid w:val="00016537"/>
    <w:rsid w:val="000344C8"/>
    <w:rsid w:val="000534E9"/>
    <w:rsid w:val="00061F6F"/>
    <w:rsid w:val="00065F19"/>
    <w:rsid w:val="00076211"/>
    <w:rsid w:val="00080D1A"/>
    <w:rsid w:val="000A312F"/>
    <w:rsid w:val="000A3D25"/>
    <w:rsid w:val="000B1258"/>
    <w:rsid w:val="000E1108"/>
    <w:rsid w:val="000F54BB"/>
    <w:rsid w:val="00117690"/>
    <w:rsid w:val="0013058B"/>
    <w:rsid w:val="00161283"/>
    <w:rsid w:val="00173C20"/>
    <w:rsid w:val="00181EDC"/>
    <w:rsid w:val="0019444E"/>
    <w:rsid w:val="001D262F"/>
    <w:rsid w:val="001E7832"/>
    <w:rsid w:val="002138D6"/>
    <w:rsid w:val="00230C99"/>
    <w:rsid w:val="002428D8"/>
    <w:rsid w:val="00252DA0"/>
    <w:rsid w:val="002642BE"/>
    <w:rsid w:val="00293DC2"/>
    <w:rsid w:val="002A0F31"/>
    <w:rsid w:val="002C0B56"/>
    <w:rsid w:val="002C4805"/>
    <w:rsid w:val="002F302F"/>
    <w:rsid w:val="003064C3"/>
    <w:rsid w:val="00350818"/>
    <w:rsid w:val="00356DDE"/>
    <w:rsid w:val="00374F17"/>
    <w:rsid w:val="00376C28"/>
    <w:rsid w:val="00381D98"/>
    <w:rsid w:val="00395D9A"/>
    <w:rsid w:val="003A15C4"/>
    <w:rsid w:val="003A3EE3"/>
    <w:rsid w:val="003B3BA7"/>
    <w:rsid w:val="003D7BDB"/>
    <w:rsid w:val="003F3A0A"/>
    <w:rsid w:val="004047FF"/>
    <w:rsid w:val="00404D66"/>
    <w:rsid w:val="00432B09"/>
    <w:rsid w:val="00441D66"/>
    <w:rsid w:val="00452717"/>
    <w:rsid w:val="00494A1D"/>
    <w:rsid w:val="00494A4C"/>
    <w:rsid w:val="004C6B5F"/>
    <w:rsid w:val="004C7DE6"/>
    <w:rsid w:val="004D12B0"/>
    <w:rsid w:val="00502B68"/>
    <w:rsid w:val="00530C6D"/>
    <w:rsid w:val="00535003"/>
    <w:rsid w:val="00554033"/>
    <w:rsid w:val="00561A15"/>
    <w:rsid w:val="005632CD"/>
    <w:rsid w:val="0058208B"/>
    <w:rsid w:val="005D3101"/>
    <w:rsid w:val="005E358E"/>
    <w:rsid w:val="005E65E4"/>
    <w:rsid w:val="00697440"/>
    <w:rsid w:val="006C5146"/>
    <w:rsid w:val="006D0317"/>
    <w:rsid w:val="006D6F59"/>
    <w:rsid w:val="00701A45"/>
    <w:rsid w:val="007021A9"/>
    <w:rsid w:val="00712FD6"/>
    <w:rsid w:val="007624EB"/>
    <w:rsid w:val="00764608"/>
    <w:rsid w:val="00791A19"/>
    <w:rsid w:val="007932FE"/>
    <w:rsid w:val="00793E99"/>
    <w:rsid w:val="007A1EB5"/>
    <w:rsid w:val="007B13DA"/>
    <w:rsid w:val="007C0752"/>
    <w:rsid w:val="007E30AE"/>
    <w:rsid w:val="007E31C5"/>
    <w:rsid w:val="00801120"/>
    <w:rsid w:val="00833D04"/>
    <w:rsid w:val="00840654"/>
    <w:rsid w:val="00856DA3"/>
    <w:rsid w:val="00875515"/>
    <w:rsid w:val="00883880"/>
    <w:rsid w:val="00895B53"/>
    <w:rsid w:val="00895E48"/>
    <w:rsid w:val="008B78E4"/>
    <w:rsid w:val="00924A5E"/>
    <w:rsid w:val="00934CB2"/>
    <w:rsid w:val="00941948"/>
    <w:rsid w:val="00951407"/>
    <w:rsid w:val="0097179D"/>
    <w:rsid w:val="009C23F0"/>
    <w:rsid w:val="009E017B"/>
    <w:rsid w:val="00A026E5"/>
    <w:rsid w:val="00A04DB5"/>
    <w:rsid w:val="00A05AE3"/>
    <w:rsid w:val="00A36191"/>
    <w:rsid w:val="00A428CD"/>
    <w:rsid w:val="00A5222D"/>
    <w:rsid w:val="00A5675C"/>
    <w:rsid w:val="00A72E55"/>
    <w:rsid w:val="00A92905"/>
    <w:rsid w:val="00AA3E88"/>
    <w:rsid w:val="00AB693F"/>
    <w:rsid w:val="00AE1A6C"/>
    <w:rsid w:val="00AE7B23"/>
    <w:rsid w:val="00B00A93"/>
    <w:rsid w:val="00B0286F"/>
    <w:rsid w:val="00B0722E"/>
    <w:rsid w:val="00B10438"/>
    <w:rsid w:val="00B122A6"/>
    <w:rsid w:val="00B1734E"/>
    <w:rsid w:val="00B24D35"/>
    <w:rsid w:val="00B25AD9"/>
    <w:rsid w:val="00B37E97"/>
    <w:rsid w:val="00B77A1A"/>
    <w:rsid w:val="00B82561"/>
    <w:rsid w:val="00B950FD"/>
    <w:rsid w:val="00BC44B4"/>
    <w:rsid w:val="00BD2624"/>
    <w:rsid w:val="00C4575A"/>
    <w:rsid w:val="00C50B9C"/>
    <w:rsid w:val="00C756EF"/>
    <w:rsid w:val="00C82F6A"/>
    <w:rsid w:val="00CB571F"/>
    <w:rsid w:val="00CB5B61"/>
    <w:rsid w:val="00CC1CB4"/>
    <w:rsid w:val="00CC24A3"/>
    <w:rsid w:val="00CD255D"/>
    <w:rsid w:val="00D0455E"/>
    <w:rsid w:val="00D122DC"/>
    <w:rsid w:val="00D13C52"/>
    <w:rsid w:val="00D1589D"/>
    <w:rsid w:val="00D178A4"/>
    <w:rsid w:val="00D22156"/>
    <w:rsid w:val="00D276D5"/>
    <w:rsid w:val="00D67363"/>
    <w:rsid w:val="00D73205"/>
    <w:rsid w:val="00D95C0E"/>
    <w:rsid w:val="00DA2B0E"/>
    <w:rsid w:val="00DF054B"/>
    <w:rsid w:val="00E01BCA"/>
    <w:rsid w:val="00E12CF8"/>
    <w:rsid w:val="00E45B9E"/>
    <w:rsid w:val="00E46868"/>
    <w:rsid w:val="00E85A58"/>
    <w:rsid w:val="00E931B6"/>
    <w:rsid w:val="00EF656F"/>
    <w:rsid w:val="00EF6F66"/>
    <w:rsid w:val="00F07F5B"/>
    <w:rsid w:val="00F105CB"/>
    <w:rsid w:val="00F15397"/>
    <w:rsid w:val="00F22E41"/>
    <w:rsid w:val="00F645D8"/>
    <w:rsid w:val="00F75247"/>
    <w:rsid w:val="00FB3FAC"/>
    <w:rsid w:val="00FC625C"/>
    <w:rsid w:val="00FC74A4"/>
    <w:rsid w:val="00FE4951"/>
    <w:rsid w:val="00FE5896"/>
    <w:rsid w:val="00FF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93F"/>
    <w:rPr>
      <w:sz w:val="24"/>
      <w:szCs w:val="24"/>
    </w:rPr>
  </w:style>
  <w:style w:type="paragraph" w:styleId="Ttulo1">
    <w:name w:val="heading 1"/>
    <w:basedOn w:val="Normal"/>
    <w:next w:val="Normal"/>
    <w:qFormat/>
    <w:rsid w:val="00B77A1A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77A1A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B77A1A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B77A1A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77A1A"/>
    <w:pPr>
      <w:jc w:val="center"/>
    </w:pPr>
    <w:rPr>
      <w:b/>
      <w:sz w:val="28"/>
    </w:rPr>
  </w:style>
  <w:style w:type="table" w:styleId="Tabelacomgrade">
    <w:name w:val="Table Grid"/>
    <w:basedOn w:val="Tabelanormal"/>
    <w:uiPriority w:val="59"/>
    <w:rsid w:val="00AB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2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E016-E722-44D3-81DB-170E44A6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PARANAGUÁ PREVIDÊNCIA</vt:lpstr>
    </vt:vector>
  </TitlesOfParts>
  <Company>Agência Marítima Transatlântica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PARANAGUÁ PREVIDÊNCIA</dc:title>
  <dc:creator>Administrador</dc:creator>
  <cp:lastModifiedBy>sidnei</cp:lastModifiedBy>
  <cp:revision>4</cp:revision>
  <cp:lastPrinted>2014-05-12T16:14:00Z</cp:lastPrinted>
  <dcterms:created xsi:type="dcterms:W3CDTF">2014-05-12T14:46:00Z</dcterms:created>
  <dcterms:modified xsi:type="dcterms:W3CDTF">2014-05-12T16:14:00Z</dcterms:modified>
</cp:coreProperties>
</file>